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6A" w:rsidRPr="00EC72C9" w:rsidRDefault="00A105F2" w:rsidP="0026306A">
      <w:pPr>
        <w:pStyle w:val="ql-align-center"/>
        <w:spacing w:before="0" w:beforeAutospacing="0" w:after="0" w:afterAutospacing="0"/>
        <w:jc w:val="center"/>
        <w:rPr>
          <w:rFonts w:ascii="微软雅黑" w:eastAsia="微软雅黑" w:hAnsi="微软雅黑"/>
          <w:color w:val="030303"/>
          <w:sz w:val="48"/>
          <w:szCs w:val="48"/>
        </w:rPr>
      </w:pPr>
      <w:r w:rsidRPr="00EC72C9">
        <w:rPr>
          <w:rStyle w:val="a3"/>
          <w:rFonts w:ascii="微软雅黑" w:eastAsia="微软雅黑" w:hAnsi="微软雅黑" w:hint="eastAsia"/>
          <w:color w:val="030303"/>
          <w:sz w:val="48"/>
          <w:szCs w:val="48"/>
        </w:rPr>
        <w:t>贵州人民武装学院人武路</w:t>
      </w:r>
      <w:r w:rsidR="00CC3200">
        <w:rPr>
          <w:rStyle w:val="a3"/>
          <w:rFonts w:ascii="微软雅黑" w:eastAsia="微软雅黑" w:hAnsi="微软雅黑" w:hint="eastAsia"/>
          <w:color w:val="030303"/>
          <w:sz w:val="48"/>
          <w:szCs w:val="48"/>
        </w:rPr>
        <w:t>两侧人行道维修改造项目竞争性谈判</w:t>
      </w:r>
      <w:r w:rsidR="0026306A" w:rsidRPr="00EC72C9">
        <w:rPr>
          <w:rStyle w:val="a3"/>
          <w:rFonts w:ascii="微软雅黑" w:eastAsia="微软雅黑" w:hAnsi="微软雅黑" w:hint="eastAsia"/>
          <w:color w:val="030303"/>
          <w:sz w:val="48"/>
          <w:szCs w:val="48"/>
        </w:rPr>
        <w:t>公告</w:t>
      </w:r>
    </w:p>
    <w:p w:rsidR="0026306A" w:rsidRDefault="0026306A" w:rsidP="0026306A">
      <w:pPr>
        <w:pStyle w:val="a4"/>
        <w:spacing w:before="0" w:beforeAutospacing="0" w:after="0" w:afterAutospacing="0"/>
        <w:jc w:val="both"/>
        <w:rPr>
          <w:rFonts w:ascii="微软雅黑" w:eastAsia="微软雅黑" w:hAnsi="微软雅黑"/>
          <w:color w:val="030303"/>
        </w:rPr>
      </w:pPr>
    </w:p>
    <w:p w:rsidR="0026306A" w:rsidRPr="00EC72C9" w:rsidRDefault="00A105F2"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贵州人民武装学院</w:t>
      </w:r>
      <w:r w:rsidRPr="00EC72C9">
        <w:rPr>
          <w:rStyle w:val="a3"/>
          <w:rFonts w:ascii="微软雅黑" w:eastAsia="微软雅黑" w:hAnsi="微软雅黑" w:hint="eastAsia"/>
          <w:b w:val="0"/>
          <w:color w:val="030303"/>
          <w:sz w:val="32"/>
          <w:szCs w:val="32"/>
        </w:rPr>
        <w:t>人武路</w:t>
      </w:r>
      <w:r w:rsidR="0026306A" w:rsidRPr="00EC72C9">
        <w:rPr>
          <w:rFonts w:ascii="微软雅黑" w:eastAsia="微软雅黑" w:hAnsi="微软雅黑" w:hint="eastAsia"/>
          <w:color w:val="030303"/>
          <w:sz w:val="32"/>
          <w:szCs w:val="32"/>
        </w:rPr>
        <w:t>两侧人行道维修改造项目</w:t>
      </w:r>
      <w:r w:rsidRPr="00EC72C9">
        <w:rPr>
          <w:rFonts w:ascii="微软雅黑" w:eastAsia="微软雅黑" w:hAnsi="微软雅黑" w:hint="eastAsia"/>
          <w:color w:val="030303"/>
          <w:sz w:val="32"/>
          <w:szCs w:val="32"/>
        </w:rPr>
        <w:t>拟</w:t>
      </w:r>
      <w:r w:rsidR="0026306A" w:rsidRPr="00EC72C9">
        <w:rPr>
          <w:rFonts w:ascii="微软雅黑" w:eastAsia="微软雅黑" w:hAnsi="微软雅黑" w:hint="eastAsia"/>
          <w:color w:val="030303"/>
          <w:sz w:val="32"/>
          <w:szCs w:val="32"/>
        </w:rPr>
        <w:t>于2018年8</w:t>
      </w:r>
      <w:r w:rsidRPr="00EC72C9">
        <w:rPr>
          <w:rFonts w:ascii="微软雅黑" w:eastAsia="微软雅黑" w:hAnsi="微软雅黑" w:hint="eastAsia"/>
          <w:color w:val="030303"/>
          <w:sz w:val="32"/>
          <w:szCs w:val="32"/>
        </w:rPr>
        <w:t>月启动施工，现将此项目进行公开招标，</w:t>
      </w:r>
      <w:r w:rsidR="003636C5">
        <w:rPr>
          <w:rFonts w:ascii="微软雅黑" w:eastAsia="微软雅黑" w:hAnsi="微软雅黑" w:hint="eastAsia"/>
          <w:color w:val="030303"/>
          <w:sz w:val="32"/>
          <w:szCs w:val="32"/>
        </w:rPr>
        <w:t>欢迎有意的公司企业</w:t>
      </w:r>
      <w:r w:rsidRPr="00EC72C9">
        <w:rPr>
          <w:rFonts w:ascii="微软雅黑" w:eastAsia="微软雅黑" w:hAnsi="微软雅黑" w:hint="eastAsia"/>
          <w:color w:val="030303"/>
          <w:sz w:val="32"/>
          <w:szCs w:val="32"/>
        </w:rPr>
        <w:t>报名参加竞标</w:t>
      </w:r>
      <w:r w:rsidR="0026306A" w:rsidRPr="00EC72C9">
        <w:rPr>
          <w:rFonts w:ascii="微软雅黑" w:eastAsia="微软雅黑" w:hAnsi="微软雅黑" w:hint="eastAsia"/>
          <w:color w:val="030303"/>
          <w:sz w:val="32"/>
          <w:szCs w:val="32"/>
        </w:rPr>
        <w:t>。具体内容如下：</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一、工程内容：</w:t>
      </w:r>
    </w:p>
    <w:p w:rsidR="0026306A" w:rsidRPr="00EC72C9" w:rsidRDefault="00A105F2"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Style w:val="a3"/>
          <w:rFonts w:ascii="微软雅黑" w:eastAsia="微软雅黑" w:hAnsi="微软雅黑" w:hint="eastAsia"/>
          <w:b w:val="0"/>
          <w:color w:val="030303"/>
          <w:sz w:val="32"/>
          <w:szCs w:val="32"/>
        </w:rPr>
        <w:t>人武路</w:t>
      </w:r>
      <w:r w:rsidR="0026306A" w:rsidRPr="00EC72C9">
        <w:rPr>
          <w:rFonts w:ascii="微软雅黑" w:eastAsia="微软雅黑" w:hAnsi="微软雅黑" w:hint="eastAsia"/>
          <w:color w:val="030303"/>
          <w:sz w:val="32"/>
          <w:szCs w:val="32"/>
        </w:rPr>
        <w:t>两侧人行道维修、改造等内容。</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二、竞标事项：</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1</w:t>
      </w:r>
      <w:r w:rsidR="00A105F2" w:rsidRPr="00EC72C9">
        <w:rPr>
          <w:rFonts w:ascii="微软雅黑" w:eastAsia="微软雅黑" w:hAnsi="微软雅黑" w:hint="eastAsia"/>
          <w:color w:val="030303"/>
          <w:sz w:val="32"/>
          <w:szCs w:val="32"/>
        </w:rPr>
        <w:t>、竞标方根据实地踏勘</w:t>
      </w:r>
      <w:r w:rsidRPr="00EC72C9">
        <w:rPr>
          <w:rFonts w:ascii="微软雅黑" w:eastAsia="微软雅黑" w:hAnsi="微软雅黑" w:hint="eastAsia"/>
          <w:color w:val="030303"/>
          <w:sz w:val="32"/>
          <w:szCs w:val="32"/>
        </w:rPr>
        <w:t>的现场情况提出具体施工技术方案，给出具体报价进行竞标。</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2</w:t>
      </w:r>
      <w:r w:rsidR="00A105F2" w:rsidRPr="00EC72C9">
        <w:rPr>
          <w:rFonts w:ascii="微软雅黑" w:eastAsia="微软雅黑" w:hAnsi="微软雅黑" w:hint="eastAsia"/>
          <w:color w:val="030303"/>
          <w:sz w:val="32"/>
          <w:szCs w:val="32"/>
        </w:rPr>
        <w:t>、评标标准按以下几方面进行综合评定。①施工技术方案；②项目</w:t>
      </w:r>
      <w:r w:rsidRPr="00EC72C9">
        <w:rPr>
          <w:rFonts w:ascii="微软雅黑" w:eastAsia="微软雅黑" w:hAnsi="微软雅黑" w:hint="eastAsia"/>
          <w:color w:val="030303"/>
          <w:sz w:val="32"/>
          <w:szCs w:val="32"/>
        </w:rPr>
        <w:t>报价</w:t>
      </w:r>
      <w:r w:rsidR="003636C5">
        <w:rPr>
          <w:rFonts w:ascii="微软雅黑" w:eastAsia="微软雅黑" w:hAnsi="微软雅黑" w:hint="eastAsia"/>
          <w:color w:val="030303"/>
          <w:sz w:val="32"/>
          <w:szCs w:val="32"/>
        </w:rPr>
        <w:t>；</w:t>
      </w:r>
      <w:r w:rsidRPr="00EC72C9">
        <w:rPr>
          <w:rFonts w:ascii="微软雅黑" w:eastAsia="微软雅黑" w:hAnsi="微软雅黑" w:hint="eastAsia"/>
          <w:color w:val="030303"/>
          <w:sz w:val="32"/>
          <w:szCs w:val="32"/>
        </w:rPr>
        <w:t>③工期。</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三、报名条件</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1、注册资金为100万元以上（含100万元），具有施工及相关经营许可范围的企业法人。</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2、报名时须持有营业执照和企业法人身份证复印件各一份。</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3、非企业法人报名须持企业法人授权书原件及报名者身份证复印件各一份。</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四、报名时间：2018年8月</w:t>
      </w:r>
      <w:r w:rsidR="00720FC7">
        <w:rPr>
          <w:rFonts w:ascii="微软雅黑" w:eastAsia="微软雅黑" w:hAnsi="微软雅黑" w:hint="eastAsia"/>
          <w:color w:val="030303"/>
          <w:sz w:val="32"/>
          <w:szCs w:val="32"/>
        </w:rPr>
        <w:t>7</w:t>
      </w:r>
      <w:r w:rsidRPr="00EC72C9">
        <w:rPr>
          <w:rFonts w:ascii="微软雅黑" w:eastAsia="微软雅黑" w:hAnsi="微软雅黑" w:hint="eastAsia"/>
          <w:color w:val="030303"/>
          <w:sz w:val="32"/>
          <w:szCs w:val="32"/>
          <w:u w:val="single"/>
        </w:rPr>
        <w:t xml:space="preserve"> </w:t>
      </w:r>
      <w:r w:rsidRPr="00EC72C9">
        <w:rPr>
          <w:rFonts w:ascii="微软雅黑" w:eastAsia="微软雅黑" w:hAnsi="微软雅黑" w:hint="eastAsia"/>
          <w:color w:val="030303"/>
          <w:sz w:val="32"/>
          <w:szCs w:val="32"/>
        </w:rPr>
        <w:t>日至</w:t>
      </w:r>
      <w:r w:rsidRPr="00EC72C9">
        <w:rPr>
          <w:rFonts w:ascii="微软雅黑" w:eastAsia="微软雅黑" w:hAnsi="微软雅黑" w:hint="eastAsia"/>
          <w:color w:val="030303"/>
          <w:sz w:val="32"/>
          <w:szCs w:val="32"/>
          <w:u w:val="single"/>
        </w:rPr>
        <w:t xml:space="preserve"> </w:t>
      </w:r>
      <w:r w:rsidR="00720FC7">
        <w:rPr>
          <w:rFonts w:ascii="微软雅黑" w:eastAsia="微软雅黑" w:hAnsi="微软雅黑" w:hint="eastAsia"/>
          <w:color w:val="030303"/>
          <w:sz w:val="32"/>
          <w:szCs w:val="32"/>
          <w:u w:val="single"/>
        </w:rPr>
        <w:t>11</w:t>
      </w:r>
      <w:r w:rsidRPr="00EC72C9">
        <w:rPr>
          <w:rFonts w:ascii="微软雅黑" w:eastAsia="微软雅黑" w:hAnsi="微软雅黑" w:hint="eastAsia"/>
          <w:color w:val="030303"/>
          <w:sz w:val="32"/>
          <w:szCs w:val="32"/>
        </w:rPr>
        <w:t>日。</w:t>
      </w:r>
    </w:p>
    <w:p w:rsidR="0026306A" w:rsidRPr="00EC72C9" w:rsidRDefault="00A105F2"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lastRenderedPageBreak/>
        <w:t>五、报名地点：贵州人民武装学院教学综合楼105室。</w:t>
      </w:r>
      <w:r w:rsidR="0026306A" w:rsidRPr="00EC72C9">
        <w:rPr>
          <w:rFonts w:ascii="微软雅黑" w:eastAsia="微软雅黑" w:hAnsi="微软雅黑" w:hint="eastAsia"/>
          <w:color w:val="030303"/>
          <w:sz w:val="32"/>
          <w:szCs w:val="32"/>
        </w:rPr>
        <w:t>联系人：姚波</w:t>
      </w:r>
      <w:r w:rsidR="003636C5">
        <w:rPr>
          <w:rFonts w:ascii="微软雅黑" w:eastAsia="微软雅黑" w:hAnsi="微软雅黑" w:hint="eastAsia"/>
          <w:color w:val="030303"/>
          <w:sz w:val="32"/>
          <w:szCs w:val="32"/>
        </w:rPr>
        <w:t>，</w:t>
      </w:r>
      <w:r w:rsidR="0026306A" w:rsidRPr="00EC72C9">
        <w:rPr>
          <w:rFonts w:ascii="微软雅黑" w:eastAsia="微软雅黑" w:hAnsi="微软雅黑" w:hint="eastAsia"/>
          <w:color w:val="030303"/>
          <w:sz w:val="32"/>
          <w:szCs w:val="32"/>
        </w:rPr>
        <w:t xml:space="preserve"> 电话：</w:t>
      </w:r>
      <w:r w:rsidRPr="00EC72C9">
        <w:rPr>
          <w:rFonts w:ascii="微软雅黑" w:eastAsia="微软雅黑" w:hAnsi="微软雅黑" w:hint="eastAsia"/>
          <w:color w:val="030303"/>
          <w:sz w:val="32"/>
          <w:szCs w:val="32"/>
        </w:rPr>
        <w:t xml:space="preserve">88291519   </w:t>
      </w:r>
      <w:r w:rsidR="0026306A" w:rsidRPr="00EC72C9">
        <w:rPr>
          <w:rFonts w:ascii="微软雅黑" w:eastAsia="微软雅黑" w:hAnsi="微软雅黑" w:hint="eastAsia"/>
          <w:color w:val="030303"/>
          <w:sz w:val="32"/>
          <w:szCs w:val="32"/>
        </w:rPr>
        <w:t>13985118508</w:t>
      </w:r>
    </w:p>
    <w:p w:rsidR="0026306A" w:rsidRPr="00EC72C9" w:rsidRDefault="00A105F2"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六、经过资格审核获得通过的</w:t>
      </w:r>
      <w:r w:rsidR="0026306A" w:rsidRPr="00EC72C9">
        <w:rPr>
          <w:rFonts w:ascii="微软雅黑" w:eastAsia="微软雅黑" w:hAnsi="微软雅黑" w:hint="eastAsia"/>
          <w:color w:val="030303"/>
          <w:sz w:val="32"/>
          <w:szCs w:val="32"/>
        </w:rPr>
        <w:t>公司方可参与该项目的竞标。</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七、现场踏勘和答疑时间：2018年</w:t>
      </w:r>
      <w:r w:rsidR="003636C5">
        <w:rPr>
          <w:rFonts w:ascii="微软雅黑" w:eastAsia="微软雅黑" w:hAnsi="微软雅黑" w:hint="eastAsia"/>
          <w:color w:val="030303"/>
          <w:sz w:val="32"/>
          <w:szCs w:val="32"/>
        </w:rPr>
        <w:t>8</w:t>
      </w:r>
      <w:r w:rsidRPr="00EC72C9">
        <w:rPr>
          <w:rFonts w:ascii="微软雅黑" w:eastAsia="微软雅黑" w:hAnsi="微软雅黑" w:hint="eastAsia"/>
          <w:color w:val="030303"/>
          <w:sz w:val="32"/>
          <w:szCs w:val="32"/>
          <w:u w:val="single"/>
        </w:rPr>
        <w:t xml:space="preserve"> </w:t>
      </w:r>
      <w:r w:rsidRPr="00EC72C9">
        <w:rPr>
          <w:rFonts w:ascii="微软雅黑" w:eastAsia="微软雅黑" w:hAnsi="微软雅黑" w:hint="eastAsia"/>
          <w:color w:val="030303"/>
          <w:sz w:val="32"/>
          <w:szCs w:val="32"/>
        </w:rPr>
        <w:t>月</w:t>
      </w:r>
      <w:r w:rsidR="00720FC7">
        <w:rPr>
          <w:rFonts w:ascii="微软雅黑" w:eastAsia="微软雅黑" w:hAnsi="微软雅黑" w:hint="eastAsia"/>
          <w:color w:val="030303"/>
          <w:sz w:val="32"/>
          <w:szCs w:val="32"/>
        </w:rPr>
        <w:t>12</w:t>
      </w:r>
      <w:r w:rsidRPr="00EC72C9">
        <w:rPr>
          <w:rFonts w:ascii="微软雅黑" w:eastAsia="微软雅黑" w:hAnsi="微软雅黑" w:hint="eastAsia"/>
          <w:color w:val="030303"/>
          <w:sz w:val="32"/>
          <w:szCs w:val="32"/>
        </w:rPr>
        <w:t xml:space="preserve"> 日上午</w:t>
      </w:r>
      <w:r w:rsidRPr="00EC72C9">
        <w:rPr>
          <w:rFonts w:ascii="微软雅黑" w:eastAsia="微软雅黑" w:hAnsi="微软雅黑" w:hint="eastAsia"/>
          <w:color w:val="030303"/>
          <w:sz w:val="32"/>
          <w:szCs w:val="32"/>
          <w:u w:val="single"/>
        </w:rPr>
        <w:t xml:space="preserve"> </w:t>
      </w:r>
      <w:r w:rsidR="00720FC7">
        <w:rPr>
          <w:rFonts w:ascii="微软雅黑" w:eastAsia="微软雅黑" w:hAnsi="微软雅黑" w:hint="eastAsia"/>
          <w:color w:val="030303"/>
          <w:sz w:val="32"/>
          <w:szCs w:val="32"/>
          <w:u w:val="single"/>
        </w:rPr>
        <w:t>10</w:t>
      </w:r>
      <w:r w:rsidR="00A105F2" w:rsidRPr="00EC72C9">
        <w:rPr>
          <w:rFonts w:ascii="微软雅黑" w:eastAsia="微软雅黑" w:hAnsi="微软雅黑" w:hint="eastAsia"/>
          <w:color w:val="030303"/>
          <w:sz w:val="32"/>
          <w:szCs w:val="32"/>
        </w:rPr>
        <w:t>时，地点：贵州人民武装学院教学综合楼105室。</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八、</w:t>
      </w:r>
      <w:r w:rsidR="00A105F2" w:rsidRPr="00EC72C9">
        <w:rPr>
          <w:rFonts w:ascii="微软雅黑" w:eastAsia="微软雅黑" w:hAnsi="微软雅黑" w:hint="eastAsia"/>
          <w:color w:val="030303"/>
          <w:sz w:val="32"/>
          <w:szCs w:val="32"/>
        </w:rPr>
        <w:t>投标书内容：现场报价，报价函（工程报价四舍五入到元）和施工技术</w:t>
      </w:r>
      <w:r w:rsidRPr="00EC72C9">
        <w:rPr>
          <w:rFonts w:ascii="微软雅黑" w:eastAsia="微软雅黑" w:hAnsi="微软雅黑" w:hint="eastAsia"/>
          <w:color w:val="030303"/>
          <w:sz w:val="32"/>
          <w:szCs w:val="32"/>
        </w:rPr>
        <w:t>方案各一份，格式自拟。标书递交时须用不透明信封密封完整。标书袋封面注明投标人名称，封口处用密封条妥样密封，并加盖公章（单位公章和法定代表人或委托代理人印鉴）。开标日在开标现场统一递交投标书。</w:t>
      </w:r>
    </w:p>
    <w:p w:rsidR="0026306A" w:rsidRPr="00EC72C9" w:rsidRDefault="003636C5"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Pr>
          <w:rFonts w:ascii="微软雅黑" w:eastAsia="微软雅黑" w:hAnsi="微软雅黑" w:hint="eastAsia"/>
          <w:color w:val="030303"/>
          <w:sz w:val="32"/>
          <w:szCs w:val="32"/>
        </w:rPr>
        <w:t>九、递交及开标时间：2018年8月</w:t>
      </w:r>
      <w:r w:rsidR="00720FC7">
        <w:rPr>
          <w:rFonts w:ascii="微软雅黑" w:eastAsia="微软雅黑" w:hAnsi="微软雅黑" w:hint="eastAsia"/>
          <w:color w:val="030303"/>
          <w:sz w:val="32"/>
          <w:szCs w:val="32"/>
        </w:rPr>
        <w:t>13</w:t>
      </w:r>
      <w:r w:rsidR="00A105F2" w:rsidRPr="00EC72C9">
        <w:rPr>
          <w:rFonts w:ascii="微软雅黑" w:eastAsia="微软雅黑" w:hAnsi="微软雅黑" w:hint="eastAsia"/>
          <w:color w:val="030303"/>
          <w:sz w:val="32"/>
          <w:szCs w:val="32"/>
        </w:rPr>
        <w:t>日</w:t>
      </w:r>
      <w:r w:rsidR="0026306A" w:rsidRPr="00EC72C9">
        <w:rPr>
          <w:rFonts w:ascii="微软雅黑" w:eastAsia="微软雅黑" w:hAnsi="微软雅黑" w:hint="eastAsia"/>
          <w:color w:val="030303"/>
          <w:sz w:val="32"/>
          <w:szCs w:val="32"/>
        </w:rPr>
        <w:t>上午</w:t>
      </w:r>
      <w:r w:rsidR="00A105F2" w:rsidRPr="00EC72C9">
        <w:rPr>
          <w:rFonts w:ascii="微软雅黑" w:eastAsia="微软雅黑" w:hAnsi="微软雅黑" w:hint="eastAsia"/>
          <w:color w:val="030303"/>
          <w:sz w:val="32"/>
          <w:szCs w:val="32"/>
          <w:u w:val="single"/>
        </w:rPr>
        <w:t>九点半</w:t>
      </w:r>
      <w:r>
        <w:rPr>
          <w:rFonts w:ascii="微软雅黑" w:eastAsia="微软雅黑" w:hAnsi="微软雅黑" w:hint="eastAsia"/>
          <w:color w:val="030303"/>
          <w:sz w:val="32"/>
          <w:szCs w:val="32"/>
          <w:u w:val="single"/>
        </w:rPr>
        <w:t>现场开标。</w:t>
      </w:r>
      <w:r w:rsidR="00A105F2" w:rsidRPr="00EC72C9">
        <w:rPr>
          <w:rFonts w:ascii="微软雅黑" w:eastAsia="微软雅黑" w:hAnsi="微软雅黑" w:hint="eastAsia"/>
          <w:color w:val="030303"/>
          <w:sz w:val="32"/>
          <w:szCs w:val="32"/>
        </w:rPr>
        <w:t>开标地点：贵州人民武装学院教学综合楼911室</w:t>
      </w:r>
      <w:r w:rsidR="0026306A" w:rsidRPr="00EC72C9">
        <w:rPr>
          <w:rFonts w:ascii="微软雅黑" w:eastAsia="微软雅黑" w:hAnsi="微软雅黑" w:hint="eastAsia"/>
          <w:color w:val="030303"/>
          <w:sz w:val="32"/>
          <w:szCs w:val="32"/>
        </w:rPr>
        <w:t>。</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十、开标人员：贵州人民武装学院招标小组成员</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十一、开标流程：开标人员现场检查标书并逐一公布各竞标方的投标文件内容（施工技术方案、工程报价、工期等）。然后竞标方离场，由贵州人</w:t>
      </w:r>
      <w:r w:rsidR="00A105F2" w:rsidRPr="00EC72C9">
        <w:rPr>
          <w:rFonts w:ascii="微软雅黑" w:eastAsia="微软雅黑" w:hAnsi="微软雅黑" w:hint="eastAsia"/>
          <w:color w:val="030303"/>
          <w:sz w:val="32"/>
          <w:szCs w:val="32"/>
        </w:rPr>
        <w:t>民武装学院</w:t>
      </w:r>
      <w:r w:rsidR="003636C5">
        <w:rPr>
          <w:rFonts w:ascii="微软雅黑" w:eastAsia="微软雅黑" w:hAnsi="微软雅黑" w:hint="eastAsia"/>
          <w:color w:val="030303"/>
          <w:sz w:val="32"/>
          <w:szCs w:val="32"/>
        </w:rPr>
        <w:t>招</w:t>
      </w:r>
      <w:r w:rsidR="00A105F2" w:rsidRPr="00EC72C9">
        <w:rPr>
          <w:rFonts w:ascii="微软雅黑" w:eastAsia="微软雅黑" w:hAnsi="微软雅黑" w:hint="eastAsia"/>
          <w:color w:val="030303"/>
          <w:sz w:val="32"/>
          <w:szCs w:val="32"/>
        </w:rPr>
        <w:t>评标小组对</w:t>
      </w:r>
      <w:r w:rsidRPr="00EC72C9">
        <w:rPr>
          <w:rFonts w:ascii="微软雅黑" w:eastAsia="微软雅黑" w:hAnsi="微软雅黑" w:hint="eastAsia"/>
          <w:color w:val="030303"/>
          <w:sz w:val="32"/>
          <w:szCs w:val="32"/>
        </w:rPr>
        <w:t>各竞标方的</w:t>
      </w:r>
      <w:r w:rsidR="00404417" w:rsidRPr="00EC72C9">
        <w:rPr>
          <w:rFonts w:ascii="微软雅黑" w:eastAsia="微软雅黑" w:hAnsi="微软雅黑" w:hint="eastAsia"/>
          <w:color w:val="030303"/>
          <w:sz w:val="32"/>
          <w:szCs w:val="32"/>
        </w:rPr>
        <w:t>投标文件内容（施工技术方案、工程报价、工期等）</w:t>
      </w:r>
      <w:r w:rsidRPr="00EC72C9">
        <w:rPr>
          <w:rFonts w:ascii="微软雅黑" w:eastAsia="微软雅黑" w:hAnsi="微软雅黑" w:hint="eastAsia"/>
          <w:color w:val="030303"/>
          <w:sz w:val="32"/>
          <w:szCs w:val="32"/>
        </w:rPr>
        <w:t>进行评议，最终确定中标单位。</w:t>
      </w:r>
    </w:p>
    <w:p w:rsid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十二、有下列情况之一的视作废标，同时取消竞标人竞标资格。</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（1</w:t>
      </w:r>
      <w:r w:rsidR="003636C5">
        <w:rPr>
          <w:rFonts w:ascii="微软雅黑" w:eastAsia="微软雅黑" w:hAnsi="微软雅黑" w:hint="eastAsia"/>
          <w:color w:val="030303"/>
          <w:sz w:val="32"/>
          <w:szCs w:val="32"/>
        </w:rPr>
        <w:t>）投标书未密封的情况；</w:t>
      </w:r>
    </w:p>
    <w:p w:rsidR="0026306A" w:rsidRPr="00EC72C9" w:rsidRDefault="0026306A" w:rsidP="00EC72C9">
      <w:pPr>
        <w:pStyle w:val="a4"/>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lastRenderedPageBreak/>
        <w:t>（2</w:t>
      </w:r>
      <w:r w:rsidR="003636C5">
        <w:rPr>
          <w:rFonts w:ascii="微软雅黑" w:eastAsia="微软雅黑" w:hAnsi="微软雅黑" w:hint="eastAsia"/>
          <w:color w:val="030303"/>
          <w:sz w:val="32"/>
          <w:szCs w:val="32"/>
        </w:rPr>
        <w:t>）投标书发生涂改的情况；</w:t>
      </w:r>
    </w:p>
    <w:p w:rsidR="00EC72C9" w:rsidRDefault="0026306A" w:rsidP="00EC72C9">
      <w:pPr>
        <w:pStyle w:val="a4"/>
        <w:tabs>
          <w:tab w:val="left" w:pos="7335"/>
        </w:tabs>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（3</w:t>
      </w:r>
      <w:r w:rsidR="003636C5">
        <w:rPr>
          <w:rFonts w:ascii="微软雅黑" w:eastAsia="微软雅黑" w:hAnsi="微软雅黑" w:hint="eastAsia"/>
          <w:color w:val="030303"/>
          <w:sz w:val="32"/>
          <w:szCs w:val="32"/>
        </w:rPr>
        <w:t>）投标书字迹模糊，无法辨认；</w:t>
      </w:r>
      <w:r w:rsidRPr="00EC72C9">
        <w:rPr>
          <w:rFonts w:ascii="微软雅黑" w:eastAsia="微软雅黑" w:hAnsi="微软雅黑"/>
          <w:color w:val="030303"/>
          <w:sz w:val="32"/>
          <w:szCs w:val="32"/>
        </w:rPr>
        <w:tab/>
      </w:r>
    </w:p>
    <w:p w:rsidR="0026306A" w:rsidRPr="00EC72C9" w:rsidRDefault="0026306A" w:rsidP="00EC72C9">
      <w:pPr>
        <w:pStyle w:val="a4"/>
        <w:tabs>
          <w:tab w:val="left" w:pos="7335"/>
        </w:tabs>
        <w:spacing w:before="0" w:beforeAutospacing="0" w:after="0" w:afterAutospacing="0" w:line="320" w:lineRule="atLeast"/>
        <w:ind w:firstLineChars="200" w:firstLine="640"/>
        <w:jc w:val="both"/>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（4）投标书未按规定时间呈交。</w:t>
      </w:r>
    </w:p>
    <w:p w:rsidR="0026306A" w:rsidRPr="00EC72C9" w:rsidRDefault="0026306A" w:rsidP="0026306A">
      <w:pPr>
        <w:pStyle w:val="a4"/>
        <w:spacing w:before="0" w:beforeAutospacing="0" w:after="0" w:afterAutospacing="0" w:line="320" w:lineRule="atLeast"/>
        <w:jc w:val="both"/>
        <w:rPr>
          <w:rFonts w:ascii="微软雅黑" w:eastAsia="微软雅黑" w:hAnsi="微软雅黑"/>
          <w:color w:val="030303"/>
          <w:sz w:val="32"/>
          <w:szCs w:val="32"/>
        </w:rPr>
      </w:pPr>
    </w:p>
    <w:p w:rsidR="0026306A" w:rsidRPr="00EC72C9" w:rsidRDefault="0026306A" w:rsidP="0026306A">
      <w:pPr>
        <w:pStyle w:val="a4"/>
        <w:spacing w:before="0" w:beforeAutospacing="0" w:after="0" w:afterAutospacing="0" w:line="320" w:lineRule="atLeast"/>
        <w:jc w:val="both"/>
        <w:rPr>
          <w:rFonts w:ascii="微软雅黑" w:eastAsia="微软雅黑" w:hAnsi="微软雅黑"/>
          <w:color w:val="030303"/>
          <w:sz w:val="32"/>
          <w:szCs w:val="32"/>
        </w:rPr>
      </w:pPr>
    </w:p>
    <w:p w:rsidR="0026306A" w:rsidRPr="00EC72C9" w:rsidRDefault="0026306A" w:rsidP="0026306A">
      <w:pPr>
        <w:pStyle w:val="ql-align-right"/>
        <w:spacing w:before="0" w:beforeAutospacing="0" w:after="0" w:afterAutospacing="0" w:line="320" w:lineRule="atLeast"/>
        <w:jc w:val="right"/>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招标人：贵州人民武装学院</w:t>
      </w:r>
    </w:p>
    <w:p w:rsidR="0026306A" w:rsidRPr="00EC72C9" w:rsidRDefault="0026306A" w:rsidP="0026306A">
      <w:pPr>
        <w:pStyle w:val="ql-align-right"/>
        <w:spacing w:before="0" w:beforeAutospacing="0" w:after="0" w:afterAutospacing="0" w:line="320" w:lineRule="atLeast"/>
        <w:jc w:val="right"/>
        <w:rPr>
          <w:rFonts w:ascii="微软雅黑" w:eastAsia="微软雅黑" w:hAnsi="微软雅黑"/>
          <w:color w:val="030303"/>
          <w:sz w:val="32"/>
          <w:szCs w:val="32"/>
        </w:rPr>
      </w:pPr>
      <w:r w:rsidRPr="00EC72C9">
        <w:rPr>
          <w:rFonts w:ascii="微软雅黑" w:eastAsia="微软雅黑" w:hAnsi="微软雅黑" w:hint="eastAsia"/>
          <w:color w:val="030303"/>
          <w:sz w:val="32"/>
          <w:szCs w:val="32"/>
        </w:rPr>
        <w:t>2018年</w:t>
      </w:r>
      <w:r w:rsidR="00DE14B8" w:rsidRPr="008D08BA">
        <w:rPr>
          <w:rFonts w:ascii="微软雅黑" w:eastAsia="微软雅黑" w:hAnsi="微软雅黑" w:hint="eastAsia"/>
          <w:color w:val="030303"/>
          <w:sz w:val="32"/>
          <w:szCs w:val="32"/>
        </w:rPr>
        <w:t>8</w:t>
      </w:r>
      <w:r w:rsidRPr="00EC72C9">
        <w:rPr>
          <w:rFonts w:ascii="微软雅黑" w:eastAsia="微软雅黑" w:hAnsi="微软雅黑" w:hint="eastAsia"/>
          <w:color w:val="030303"/>
          <w:sz w:val="32"/>
          <w:szCs w:val="32"/>
        </w:rPr>
        <w:t>月</w:t>
      </w:r>
      <w:r w:rsidR="00DE14B8">
        <w:rPr>
          <w:rFonts w:ascii="微软雅黑" w:eastAsia="微软雅黑" w:hAnsi="微软雅黑" w:hint="eastAsia"/>
          <w:color w:val="030303"/>
          <w:sz w:val="32"/>
          <w:szCs w:val="32"/>
        </w:rPr>
        <w:t>7</w:t>
      </w:r>
      <w:r w:rsidRPr="00EC72C9">
        <w:rPr>
          <w:rFonts w:ascii="微软雅黑" w:eastAsia="微软雅黑" w:hAnsi="微软雅黑" w:hint="eastAsia"/>
          <w:color w:val="030303"/>
          <w:sz w:val="32"/>
          <w:szCs w:val="32"/>
        </w:rPr>
        <w:t>日</w:t>
      </w:r>
    </w:p>
    <w:p w:rsidR="00202C6A" w:rsidRPr="00EC72C9" w:rsidRDefault="00202C6A">
      <w:pPr>
        <w:rPr>
          <w:sz w:val="32"/>
          <w:szCs w:val="32"/>
        </w:rPr>
      </w:pPr>
    </w:p>
    <w:sectPr w:rsidR="00202C6A" w:rsidRPr="00EC72C9" w:rsidSect="00202C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277" w:rsidRDefault="00D50277" w:rsidP="003636C5">
      <w:r>
        <w:separator/>
      </w:r>
    </w:p>
  </w:endnote>
  <w:endnote w:type="continuationSeparator" w:id="0">
    <w:p w:rsidR="00D50277" w:rsidRDefault="00D50277" w:rsidP="00363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277" w:rsidRDefault="00D50277" w:rsidP="003636C5">
      <w:r>
        <w:separator/>
      </w:r>
    </w:p>
  </w:footnote>
  <w:footnote w:type="continuationSeparator" w:id="0">
    <w:p w:rsidR="00D50277" w:rsidRDefault="00D50277" w:rsidP="003636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06A"/>
    <w:rsid w:val="0015691D"/>
    <w:rsid w:val="00202C6A"/>
    <w:rsid w:val="0026306A"/>
    <w:rsid w:val="00323074"/>
    <w:rsid w:val="003636C5"/>
    <w:rsid w:val="00404417"/>
    <w:rsid w:val="00445B86"/>
    <w:rsid w:val="00670D0F"/>
    <w:rsid w:val="00701DA0"/>
    <w:rsid w:val="00720FC7"/>
    <w:rsid w:val="008C1BCF"/>
    <w:rsid w:val="008D08BA"/>
    <w:rsid w:val="00A105F2"/>
    <w:rsid w:val="00A772D0"/>
    <w:rsid w:val="00C711E2"/>
    <w:rsid w:val="00CC3200"/>
    <w:rsid w:val="00CE45FD"/>
    <w:rsid w:val="00D02057"/>
    <w:rsid w:val="00D50277"/>
    <w:rsid w:val="00DE14B8"/>
    <w:rsid w:val="00DE4C46"/>
    <w:rsid w:val="00E464FF"/>
    <w:rsid w:val="00EB44F2"/>
    <w:rsid w:val="00EC72C9"/>
    <w:rsid w:val="00F27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26306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6306A"/>
    <w:rPr>
      <w:b/>
      <w:bCs/>
    </w:rPr>
  </w:style>
  <w:style w:type="paragraph" w:styleId="a4">
    <w:name w:val="Normal (Web)"/>
    <w:basedOn w:val="a"/>
    <w:uiPriority w:val="99"/>
    <w:semiHidden/>
    <w:unhideWhenUsed/>
    <w:rsid w:val="0026306A"/>
    <w:pPr>
      <w:widowControl/>
      <w:spacing w:before="100" w:beforeAutospacing="1" w:after="100" w:afterAutospacing="1"/>
      <w:jc w:val="left"/>
    </w:pPr>
    <w:rPr>
      <w:rFonts w:ascii="宋体" w:eastAsia="宋体" w:hAnsi="宋体" w:cs="宋体"/>
      <w:kern w:val="0"/>
      <w:sz w:val="24"/>
      <w:szCs w:val="24"/>
    </w:rPr>
  </w:style>
  <w:style w:type="paragraph" w:customStyle="1" w:styleId="ql-align-right">
    <w:name w:val="ql-align-right"/>
    <w:basedOn w:val="a"/>
    <w:rsid w:val="0026306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63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636C5"/>
    <w:rPr>
      <w:sz w:val="18"/>
      <w:szCs w:val="18"/>
    </w:rPr>
  </w:style>
  <w:style w:type="paragraph" w:styleId="a6">
    <w:name w:val="footer"/>
    <w:basedOn w:val="a"/>
    <w:link w:val="Char0"/>
    <w:uiPriority w:val="99"/>
    <w:semiHidden/>
    <w:unhideWhenUsed/>
    <w:rsid w:val="003636C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636C5"/>
    <w:rPr>
      <w:sz w:val="18"/>
      <w:szCs w:val="18"/>
    </w:rPr>
  </w:style>
</w:styles>
</file>

<file path=word/webSettings.xml><?xml version="1.0" encoding="utf-8"?>
<w:webSettings xmlns:r="http://schemas.openxmlformats.org/officeDocument/2006/relationships" xmlns:w="http://schemas.openxmlformats.org/wordprocessingml/2006/main">
  <w:divs>
    <w:div w:id="542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13</cp:revision>
  <cp:lastPrinted>2018-08-06T01:32:00Z</cp:lastPrinted>
  <dcterms:created xsi:type="dcterms:W3CDTF">2018-08-06T00:42:00Z</dcterms:created>
  <dcterms:modified xsi:type="dcterms:W3CDTF">2018-08-07T09:49:00Z</dcterms:modified>
</cp:coreProperties>
</file>